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F0" w:rsidRPr="0077472D" w:rsidRDefault="006B31F0" w:rsidP="000316F3">
      <w:pPr>
        <w:spacing w:line="320" w:lineRule="exact"/>
        <w:jc w:val="center"/>
        <w:rPr>
          <w:rFonts w:ascii="Calibri" w:eastAsia="Calibri" w:hAnsi="Calibri"/>
          <w:b/>
          <w:color w:val="0070C0"/>
          <w:sz w:val="36"/>
          <w:szCs w:val="36"/>
          <w:lang w:eastAsia="en-US"/>
        </w:rPr>
      </w:pPr>
      <w:r w:rsidRP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C</w:t>
      </w:r>
      <w:r w:rsid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ONSOLIDACIÓN EMPRESARIAL</w:t>
      </w:r>
    </w:p>
    <w:p w:rsidR="006B31F0" w:rsidRP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0316F3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31F0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romover y fomentar el crecimiento y la consolidación de las empresas de reciente creación, ofreciendo alternativas para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asegurar su permanencia en el mercado y 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mejorar su competitividad y el crecimiento de su negocio. </w:t>
      </w: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:rsidR="000316F3" w:rsidRDefault="000316F3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DIRIGIDO A: </w:t>
      </w:r>
    </w:p>
    <w:p w:rsidR="006B31F0" w:rsidRDefault="00C56CC9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Pymes</w:t>
      </w:r>
      <w:r w:rsidR="00823752">
        <w:rPr>
          <w:rFonts w:ascii="Calibri" w:hAnsi="Calibri" w:cs="Calibri"/>
          <w:b/>
          <w:bCs/>
          <w:sz w:val="22"/>
          <w:szCs w:val="22"/>
        </w:rPr>
        <w:t xml:space="preserve"> de Castilla y León.</w:t>
      </w:r>
    </w:p>
    <w:p w:rsidR="005D60E1" w:rsidRDefault="005D60E1" w:rsidP="005D60E1">
      <w:pPr>
        <w:spacing w:line="320" w:lineRule="exact"/>
        <w:jc w:val="both"/>
      </w:pPr>
    </w:p>
    <w:p w:rsidR="005D60E1" w:rsidRDefault="005D60E1" w:rsidP="005D60E1">
      <w:pPr>
        <w:spacing w:line="320" w:lineRule="exact"/>
        <w:rPr>
          <w:b/>
          <w:sz w:val="28"/>
          <w:szCs w:val="28"/>
        </w:rPr>
      </w:pP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SERVICIOS OFRECIDOS: </w:t>
      </w:r>
    </w:p>
    <w:p w:rsidR="008869F5" w:rsidRDefault="008869F5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DIAGNÓSTICOS DE CONSOLIDACIÓN: </w:t>
      </w:r>
      <w:r>
        <w:rPr>
          <w:rFonts w:ascii="Calibri" w:hAnsi="Calibri" w:cs="Calibri"/>
          <w:b/>
          <w:bCs/>
          <w:sz w:val="22"/>
          <w:szCs w:val="22"/>
        </w:rPr>
        <w:t>Análisis básico de la situación de las empresas</w:t>
      </w:r>
      <w:r w:rsidR="007B3671">
        <w:rPr>
          <w:rFonts w:ascii="Calibri" w:hAnsi="Calibri" w:cs="Calibri"/>
          <w:b/>
          <w:bCs/>
          <w:sz w:val="22"/>
          <w:szCs w:val="22"/>
        </w:rPr>
        <w:t>.</w:t>
      </w: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TALLERES FORMATIVOS: </w:t>
      </w:r>
      <w:r>
        <w:rPr>
          <w:rFonts w:ascii="Calibri" w:hAnsi="Calibri" w:cs="Calibri"/>
          <w:b/>
          <w:bCs/>
          <w:sz w:val="22"/>
          <w:szCs w:val="22"/>
        </w:rPr>
        <w:t>Proporcionar conocimientos y estrategias en las materias más demandadas por las empresas como resultado de los diagnósticos realizados, para poder fortalecer las debilidades detectadas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en los ámbitos de gestión.</w:t>
      </w: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MENTORIZACIÓN: </w:t>
      </w:r>
      <w:r>
        <w:rPr>
          <w:rFonts w:ascii="Calibri" w:hAnsi="Calibri" w:cs="Calibri"/>
          <w:b/>
          <w:bCs/>
          <w:sz w:val="22"/>
          <w:szCs w:val="22"/>
        </w:rPr>
        <w:t xml:space="preserve">Profesionales de referencia de diferentes sectores te ayudarán a fortalecer tu proyecto. </w:t>
      </w: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APOYO A LA BÚSQUEDA DE FINANCIACIÓN: </w:t>
      </w:r>
      <w:r>
        <w:rPr>
          <w:rFonts w:ascii="Calibri" w:hAnsi="Calibri" w:cs="Calibri"/>
          <w:b/>
          <w:bCs/>
          <w:sz w:val="22"/>
          <w:szCs w:val="22"/>
        </w:rPr>
        <w:t xml:space="preserve">Cuentas con nuestro apoyo para la elaboración de un plan de financiación y cómo obtener los recursos financieros necesarios para poder iniciar la actividad emprendedora. </w:t>
      </w:r>
    </w:p>
    <w:p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:rsidR="00B51F5D" w:rsidRDefault="00B51F5D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Los servicios se ofrecerán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de forma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>GRATUITA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siendo una </w:t>
      </w:r>
      <w:r>
        <w:rPr>
          <w:rFonts w:ascii="Calibri" w:hAnsi="Calibri" w:cs="Calibri"/>
          <w:b/>
          <w:bCs/>
          <w:sz w:val="22"/>
          <w:szCs w:val="22"/>
        </w:rPr>
        <w:t xml:space="preserve">actuación financiada por la Junta de Castilla y León, a través de ICE. </w:t>
      </w:r>
    </w:p>
    <w:p w:rsidR="000A45B3" w:rsidRDefault="000A45B3" w:rsidP="000316F3">
      <w:pPr>
        <w:spacing w:line="32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259531"/>
    </w:p>
    <w:bookmarkEnd w:id="0"/>
    <w:p w:rsidR="00E71AE3" w:rsidRDefault="00E71AE3" w:rsidP="00E71AE3">
      <w:pPr>
        <w:spacing w:line="320" w:lineRule="exact"/>
        <w:rPr>
          <w:rFonts w:cs="Calibri"/>
          <w:b/>
          <w:bCs/>
          <w:color w:val="000000"/>
        </w:rPr>
      </w:pPr>
      <w:r w:rsidRPr="00D3411B">
        <w:rPr>
          <w:rFonts w:ascii="Calibri" w:hAnsi="Calibri" w:cs="Calibri"/>
          <w:b/>
          <w:bCs/>
          <w:color w:val="000000"/>
          <w:sz w:val="22"/>
          <w:szCs w:val="22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5D60E1" w:rsidRDefault="005D60E1" w:rsidP="005D60E1">
      <w:pPr>
        <w:spacing w:line="320" w:lineRule="exact"/>
        <w:rPr>
          <w:b/>
          <w:sz w:val="28"/>
          <w:szCs w:val="28"/>
        </w:rPr>
      </w:pPr>
    </w:p>
    <w:p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316F3">
        <w:rPr>
          <w:rFonts w:ascii="Calibri" w:hAnsi="Calibri" w:cs="Calibri"/>
          <w:b/>
          <w:bCs/>
          <w:color w:val="000000"/>
          <w:sz w:val="22"/>
          <w:szCs w:val="22"/>
        </w:rPr>
        <w:t xml:space="preserve">PARA MÁS INFORMACIÓN: </w:t>
      </w:r>
    </w:p>
    <w:p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16F3" w:rsidRPr="000F1475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F1475">
        <w:rPr>
          <w:rFonts w:ascii="Calibri" w:hAnsi="Calibri" w:cs="Calibri"/>
          <w:b/>
          <w:bCs/>
          <w:color w:val="000000"/>
          <w:sz w:val="22"/>
          <w:szCs w:val="22"/>
        </w:rPr>
        <w:t xml:space="preserve">Cámara </w:t>
      </w:r>
      <w:r w:rsidR="00363C50" w:rsidRPr="000F1475">
        <w:rPr>
          <w:rFonts w:ascii="Calibri" w:hAnsi="Calibri" w:cs="Calibri"/>
          <w:b/>
          <w:bCs/>
          <w:color w:val="000000"/>
          <w:sz w:val="22"/>
          <w:szCs w:val="22"/>
        </w:rPr>
        <w:t xml:space="preserve">Oficial </w:t>
      </w:r>
      <w:r w:rsidRPr="000F1475">
        <w:rPr>
          <w:rFonts w:ascii="Calibri" w:hAnsi="Calibri" w:cs="Calibri"/>
          <w:b/>
          <w:bCs/>
          <w:color w:val="000000"/>
          <w:sz w:val="22"/>
          <w:szCs w:val="22"/>
        </w:rPr>
        <w:t xml:space="preserve">de Comercio, Industria y Servicios de </w:t>
      </w:r>
      <w:r w:rsidR="000F1475" w:rsidRPr="000F1475">
        <w:rPr>
          <w:rFonts w:ascii="Calibri" w:hAnsi="Calibri" w:cs="Calibri"/>
          <w:b/>
          <w:bCs/>
          <w:color w:val="000000"/>
          <w:sz w:val="22"/>
          <w:szCs w:val="22"/>
        </w:rPr>
        <w:t>Soria.</w:t>
      </w:r>
    </w:p>
    <w:p w:rsidR="000316F3" w:rsidRPr="000F1475" w:rsidRDefault="000F1475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F1475">
        <w:rPr>
          <w:rFonts w:ascii="Calibri" w:hAnsi="Calibri" w:cs="Calibri"/>
          <w:b/>
          <w:bCs/>
          <w:color w:val="000000"/>
          <w:sz w:val="22"/>
          <w:szCs w:val="22"/>
        </w:rPr>
        <w:t>Teléfono: 975 213944</w:t>
      </w:r>
    </w:p>
    <w:p w:rsidR="000316F3" w:rsidRDefault="00363C50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F1475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0F1475" w:rsidRPr="000F1475">
        <w:rPr>
          <w:rFonts w:ascii="Calibri" w:hAnsi="Calibri" w:cs="Calibri"/>
          <w:b/>
          <w:bCs/>
          <w:color w:val="000000"/>
          <w:sz w:val="22"/>
          <w:szCs w:val="22"/>
        </w:rPr>
        <w:t>ail: info@camarasoria.com</w:t>
      </w:r>
    </w:p>
    <w:p w:rsidR="00823752" w:rsidRPr="000316F3" w:rsidRDefault="00823752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16F3" w:rsidRPr="000316F3" w:rsidRDefault="000316F3" w:rsidP="000316F3">
      <w:pPr>
        <w:pStyle w:val="Prrafodelista"/>
        <w:spacing w:after="0" w:line="320" w:lineRule="exact"/>
        <w:ind w:left="0"/>
        <w:jc w:val="both"/>
        <w:rPr>
          <w:rFonts w:eastAsia="Times New Roman" w:cs="Calibri"/>
          <w:b/>
          <w:bCs/>
          <w:color w:val="000000"/>
          <w:lang w:val="es-ES" w:eastAsia="es-ES"/>
        </w:rPr>
      </w:pPr>
    </w:p>
    <w:p w:rsidR="00791A03" w:rsidRDefault="00791A03" w:rsidP="000316F3">
      <w:pPr>
        <w:spacing w:line="320" w:lineRule="exact"/>
      </w:pPr>
    </w:p>
    <w:sectPr w:rsidR="00791A03" w:rsidSect="000316F3">
      <w:headerReference w:type="default" r:id="rId6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D7" w:rsidRDefault="00C33BD7" w:rsidP="006B31F0">
      <w:r>
        <w:separator/>
      </w:r>
    </w:p>
  </w:endnote>
  <w:endnote w:type="continuationSeparator" w:id="1">
    <w:p w:rsidR="00C33BD7" w:rsidRDefault="00C33BD7" w:rsidP="006B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D7" w:rsidRDefault="00C33BD7" w:rsidP="006B31F0">
      <w:r>
        <w:separator/>
      </w:r>
    </w:p>
  </w:footnote>
  <w:footnote w:type="continuationSeparator" w:id="1">
    <w:p w:rsidR="00C33BD7" w:rsidRDefault="00C33BD7" w:rsidP="006B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F0" w:rsidRPr="005743EE" w:rsidRDefault="00BD2D62" w:rsidP="00BD2D62">
    <w:pPr>
      <w:pStyle w:val="Encabezado"/>
      <w:tabs>
        <w:tab w:val="clear" w:pos="4252"/>
        <w:tab w:val="left" w:pos="65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3044190</wp:posOffset>
          </wp:positionH>
          <wp:positionV relativeFrom="paragraph">
            <wp:posOffset>-257810</wp:posOffset>
          </wp:positionV>
          <wp:extent cx="3267075" cy="700405"/>
          <wp:effectExtent l="0" t="0" r="9525" b="0"/>
          <wp:wrapThrough wrapText="bothSides">
            <wp:wrapPolygon edited="0">
              <wp:start x="15366" y="2350"/>
              <wp:lineTo x="126" y="6462"/>
              <wp:lineTo x="126" y="14687"/>
              <wp:lineTo x="11209" y="18212"/>
              <wp:lineTo x="17255" y="19387"/>
              <wp:lineTo x="18010" y="19387"/>
              <wp:lineTo x="21033" y="18212"/>
              <wp:lineTo x="21537" y="17625"/>
              <wp:lineTo x="21537" y="7637"/>
              <wp:lineTo x="20781" y="5875"/>
              <wp:lineTo x="16499" y="2350"/>
              <wp:lineTo x="15366" y="235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475">
      <w:rPr>
        <w:noProof/>
      </w:rPr>
      <w:drawing>
        <wp:inline distT="0" distB="0" distL="0" distR="0">
          <wp:extent cx="1204946" cy="381322"/>
          <wp:effectExtent l="0" t="0" r="0" b="0"/>
          <wp:docPr id="3" name="2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054" cy="381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1F0" w:rsidRPr="006B31F0" w:rsidRDefault="006B31F0" w:rsidP="00BD2D62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B31F0"/>
    <w:rsid w:val="000316F3"/>
    <w:rsid w:val="000A45B3"/>
    <w:rsid w:val="000D0E26"/>
    <w:rsid w:val="000F1475"/>
    <w:rsid w:val="001346F1"/>
    <w:rsid w:val="002F32B8"/>
    <w:rsid w:val="00363C50"/>
    <w:rsid w:val="003F489D"/>
    <w:rsid w:val="003F6816"/>
    <w:rsid w:val="0046508D"/>
    <w:rsid w:val="004A45AB"/>
    <w:rsid w:val="005264C7"/>
    <w:rsid w:val="005D60E1"/>
    <w:rsid w:val="006B31F0"/>
    <w:rsid w:val="0077472D"/>
    <w:rsid w:val="00791A03"/>
    <w:rsid w:val="007B3671"/>
    <w:rsid w:val="00823752"/>
    <w:rsid w:val="00873917"/>
    <w:rsid w:val="0087706D"/>
    <w:rsid w:val="008869F5"/>
    <w:rsid w:val="00893C3F"/>
    <w:rsid w:val="008B1C49"/>
    <w:rsid w:val="00934D9A"/>
    <w:rsid w:val="009744D7"/>
    <w:rsid w:val="00AC4C4D"/>
    <w:rsid w:val="00B51F5D"/>
    <w:rsid w:val="00B61B7A"/>
    <w:rsid w:val="00B777EE"/>
    <w:rsid w:val="00B8071F"/>
    <w:rsid w:val="00BD2D62"/>
    <w:rsid w:val="00C33BD7"/>
    <w:rsid w:val="00C56CC9"/>
    <w:rsid w:val="00CA0703"/>
    <w:rsid w:val="00D3411B"/>
    <w:rsid w:val="00E71AE3"/>
    <w:rsid w:val="00E7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1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B3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F0"/>
    <w:rPr>
      <w:sz w:val="24"/>
      <w:szCs w:val="24"/>
    </w:rPr>
  </w:style>
  <w:style w:type="paragraph" w:styleId="Piedepgina">
    <w:name w:val="footer"/>
    <w:basedOn w:val="Normal"/>
    <w:link w:val="PiedepginaCar"/>
    <w:rsid w:val="006B3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31F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3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21</cp:revision>
  <cp:lastPrinted>2018-03-21T07:47:00Z</cp:lastPrinted>
  <dcterms:created xsi:type="dcterms:W3CDTF">2020-10-09T17:31:00Z</dcterms:created>
  <dcterms:modified xsi:type="dcterms:W3CDTF">2023-01-30T08:17:00Z</dcterms:modified>
</cp:coreProperties>
</file>