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F0" w:rsidRPr="0077472D" w:rsidRDefault="006B31F0" w:rsidP="000316F3">
      <w:pPr>
        <w:spacing w:line="320" w:lineRule="exact"/>
        <w:jc w:val="center"/>
        <w:rPr>
          <w:rFonts w:ascii="Calibri" w:eastAsia="Calibri" w:hAnsi="Calibri"/>
          <w:b/>
          <w:color w:val="0070C0"/>
          <w:sz w:val="36"/>
          <w:szCs w:val="36"/>
          <w:lang w:eastAsia="en-US"/>
        </w:rPr>
      </w:pPr>
      <w:r w:rsidRPr="0077472D">
        <w:rPr>
          <w:rFonts w:ascii="Calibri" w:eastAsia="Calibri" w:hAnsi="Calibri"/>
          <w:b/>
          <w:color w:val="0070C0"/>
          <w:sz w:val="36"/>
          <w:szCs w:val="36"/>
          <w:lang w:eastAsia="en-US"/>
        </w:rPr>
        <w:t>C</w:t>
      </w:r>
      <w:r w:rsidR="0077472D">
        <w:rPr>
          <w:rFonts w:ascii="Calibri" w:eastAsia="Calibri" w:hAnsi="Calibri"/>
          <w:b/>
          <w:color w:val="0070C0"/>
          <w:sz w:val="36"/>
          <w:szCs w:val="36"/>
          <w:lang w:eastAsia="en-US"/>
        </w:rPr>
        <w:t>ONSOLIDACIÓN EMPRESARIAL</w:t>
      </w:r>
      <w:r w:rsidR="00FB485B">
        <w:rPr>
          <w:rFonts w:ascii="Calibri" w:eastAsia="Calibri" w:hAnsi="Calibri"/>
          <w:b/>
          <w:color w:val="0070C0"/>
          <w:sz w:val="36"/>
          <w:szCs w:val="36"/>
          <w:lang w:eastAsia="en-US"/>
        </w:rPr>
        <w:t xml:space="preserve"> Y SOSTENIBILIDAD</w:t>
      </w:r>
    </w:p>
    <w:p w:rsidR="006B31F0" w:rsidRPr="006B31F0" w:rsidRDefault="006B31F0" w:rsidP="000316F3">
      <w:pPr>
        <w:pStyle w:val="Default"/>
        <w:spacing w:line="320" w:lineRule="exac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0316F3" w:rsidRDefault="000316F3" w:rsidP="000316F3">
      <w:pPr>
        <w:pStyle w:val="Default"/>
        <w:spacing w:line="320" w:lineRule="exac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C7897" w:rsidRPr="003E2191" w:rsidRDefault="00EC7897" w:rsidP="00EC7897">
      <w:pPr>
        <w:spacing w:line="320" w:lineRule="exact"/>
        <w:rPr>
          <w:rFonts w:asciiTheme="minorHAnsi" w:hAnsiTheme="minorHAnsi" w:cstheme="minorHAnsi"/>
          <w:b/>
          <w:sz w:val="28"/>
          <w:szCs w:val="28"/>
        </w:rPr>
      </w:pPr>
      <w:r w:rsidRPr="003E2191">
        <w:rPr>
          <w:rFonts w:asciiTheme="minorHAnsi" w:hAnsiTheme="minorHAnsi" w:cstheme="minorHAnsi"/>
          <w:b/>
          <w:sz w:val="28"/>
          <w:szCs w:val="28"/>
        </w:rPr>
        <w:t>OBJETIVO:</w:t>
      </w:r>
    </w:p>
    <w:p w:rsidR="00FB485B" w:rsidRPr="00FB485B" w:rsidRDefault="000316F3" w:rsidP="00FB485B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</w:t>
      </w:r>
      <w:r w:rsidR="006B31F0">
        <w:rPr>
          <w:rFonts w:ascii="Calibri" w:hAnsi="Calibri" w:cs="Calibri"/>
          <w:b/>
          <w:bCs/>
          <w:sz w:val="22"/>
          <w:szCs w:val="22"/>
        </w:rPr>
        <w:t>romover y fomentar el crecimiento</w:t>
      </w:r>
      <w:r w:rsidR="00FB485B">
        <w:rPr>
          <w:rFonts w:ascii="Calibri" w:hAnsi="Calibri" w:cs="Calibri"/>
          <w:b/>
          <w:bCs/>
          <w:sz w:val="22"/>
          <w:szCs w:val="22"/>
        </w:rPr>
        <w:t>,</w:t>
      </w:r>
      <w:r w:rsidR="006B31F0">
        <w:rPr>
          <w:rFonts w:ascii="Calibri" w:hAnsi="Calibri" w:cs="Calibri"/>
          <w:b/>
          <w:bCs/>
          <w:sz w:val="22"/>
          <w:szCs w:val="22"/>
        </w:rPr>
        <w:t xml:space="preserve"> la consolidación </w:t>
      </w:r>
      <w:r w:rsidR="00FB485B">
        <w:rPr>
          <w:rFonts w:ascii="Calibri" w:hAnsi="Calibri" w:cs="Calibri"/>
          <w:b/>
          <w:bCs/>
          <w:sz w:val="22"/>
          <w:szCs w:val="22"/>
        </w:rPr>
        <w:t xml:space="preserve">y la </w:t>
      </w:r>
      <w:r w:rsidR="00F450CE">
        <w:rPr>
          <w:rFonts w:ascii="Calibri" w:hAnsi="Calibri" w:cs="Calibri"/>
          <w:b/>
          <w:bCs/>
          <w:sz w:val="22"/>
          <w:szCs w:val="22"/>
        </w:rPr>
        <w:t xml:space="preserve">sostenibilidad, con la </w:t>
      </w:r>
      <w:r w:rsidR="00FB485B" w:rsidRPr="00FB485B">
        <w:rPr>
          <w:rFonts w:ascii="Calibri" w:hAnsi="Calibri" w:cs="Calibri"/>
          <w:b/>
          <w:bCs/>
          <w:sz w:val="22"/>
          <w:szCs w:val="22"/>
        </w:rPr>
        <w:t>adop</w:t>
      </w:r>
      <w:r w:rsidR="00FB485B">
        <w:rPr>
          <w:rFonts w:ascii="Calibri" w:hAnsi="Calibri" w:cs="Calibri"/>
          <w:b/>
          <w:bCs/>
          <w:sz w:val="22"/>
          <w:szCs w:val="22"/>
        </w:rPr>
        <w:t>ción de</w:t>
      </w:r>
      <w:r w:rsidR="00FB485B" w:rsidRPr="00FB485B">
        <w:rPr>
          <w:rFonts w:ascii="Calibri" w:hAnsi="Calibri" w:cs="Calibri"/>
          <w:b/>
          <w:bCs/>
          <w:sz w:val="22"/>
          <w:szCs w:val="22"/>
        </w:rPr>
        <w:t xml:space="preserve"> una cultura en favor de la innovación para lograr </w:t>
      </w:r>
      <w:r w:rsidR="00FB485B">
        <w:rPr>
          <w:rFonts w:ascii="Calibri" w:hAnsi="Calibri" w:cs="Calibri"/>
          <w:b/>
          <w:bCs/>
          <w:sz w:val="22"/>
          <w:szCs w:val="22"/>
        </w:rPr>
        <w:t>el</w:t>
      </w:r>
      <w:r w:rsidR="00FB485B" w:rsidRPr="00FB485B">
        <w:rPr>
          <w:rFonts w:ascii="Calibri" w:hAnsi="Calibri" w:cs="Calibri"/>
          <w:b/>
          <w:bCs/>
          <w:sz w:val="22"/>
          <w:szCs w:val="22"/>
        </w:rPr>
        <w:t xml:space="preserve"> crecimiento sostenible </w:t>
      </w:r>
      <w:r w:rsidR="006B31F0">
        <w:rPr>
          <w:rFonts w:ascii="Calibri" w:hAnsi="Calibri" w:cs="Calibri"/>
          <w:b/>
          <w:bCs/>
          <w:sz w:val="22"/>
          <w:szCs w:val="22"/>
        </w:rPr>
        <w:t xml:space="preserve">de las empresas de reciente creación, ofreciendo alternativas para </w:t>
      </w:r>
      <w:r w:rsidR="00C56CC9">
        <w:rPr>
          <w:rFonts w:ascii="Calibri" w:hAnsi="Calibri" w:cs="Calibri"/>
          <w:b/>
          <w:bCs/>
          <w:sz w:val="22"/>
          <w:szCs w:val="22"/>
        </w:rPr>
        <w:t xml:space="preserve">asegurar su permanencia en el mercado y </w:t>
      </w:r>
      <w:r w:rsidR="006B31F0">
        <w:rPr>
          <w:rFonts w:ascii="Calibri" w:hAnsi="Calibri" w:cs="Calibri"/>
          <w:b/>
          <w:bCs/>
          <w:sz w:val="22"/>
          <w:szCs w:val="22"/>
        </w:rPr>
        <w:t xml:space="preserve">mejorar su competitividad y el crecimiento de su negocio. </w:t>
      </w:r>
    </w:p>
    <w:p w:rsidR="006B31F0" w:rsidRDefault="006B31F0" w:rsidP="000316F3">
      <w:pPr>
        <w:pStyle w:val="Default"/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:rsidR="00F450CE" w:rsidRDefault="00F450CE" w:rsidP="000316F3">
      <w:pPr>
        <w:pStyle w:val="Default"/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:rsidR="006B31F0" w:rsidRDefault="006B31F0" w:rsidP="000316F3">
      <w:pPr>
        <w:pStyle w:val="Default"/>
        <w:spacing w:line="32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DIRIGIDO A: </w:t>
      </w:r>
    </w:p>
    <w:p w:rsidR="006B31F0" w:rsidRDefault="00C56CC9" w:rsidP="000316F3">
      <w:pPr>
        <w:pStyle w:val="Default"/>
        <w:spacing w:line="320" w:lineRule="exac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Pymes</w:t>
      </w:r>
      <w:r w:rsidR="00823752">
        <w:rPr>
          <w:rFonts w:ascii="Calibri" w:hAnsi="Calibri" w:cs="Calibri"/>
          <w:b/>
          <w:bCs/>
          <w:sz w:val="22"/>
          <w:szCs w:val="22"/>
        </w:rPr>
        <w:t xml:space="preserve"> de Castilla y León.</w:t>
      </w:r>
    </w:p>
    <w:p w:rsidR="005D60E1" w:rsidRDefault="005D60E1" w:rsidP="005D60E1">
      <w:pPr>
        <w:spacing w:line="320" w:lineRule="exact"/>
        <w:jc w:val="both"/>
      </w:pPr>
    </w:p>
    <w:p w:rsidR="00F450CE" w:rsidRDefault="00F450CE" w:rsidP="005D60E1">
      <w:pPr>
        <w:spacing w:line="320" w:lineRule="exact"/>
        <w:jc w:val="both"/>
      </w:pPr>
    </w:p>
    <w:p w:rsidR="006B31F0" w:rsidRDefault="006B31F0" w:rsidP="000316F3">
      <w:pPr>
        <w:pStyle w:val="Default"/>
        <w:spacing w:line="320" w:lineRule="exac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SERVICIOS OFRECIDOS: </w:t>
      </w:r>
    </w:p>
    <w:p w:rsidR="008869F5" w:rsidRDefault="008869F5" w:rsidP="000316F3">
      <w:pPr>
        <w:pStyle w:val="Default"/>
        <w:spacing w:line="320" w:lineRule="exact"/>
        <w:rPr>
          <w:rFonts w:ascii="Calibri" w:hAnsi="Calibri" w:cs="Calibri"/>
          <w:sz w:val="28"/>
          <w:szCs w:val="28"/>
        </w:rPr>
      </w:pPr>
    </w:p>
    <w:p w:rsidR="006B31F0" w:rsidRDefault="006B31F0" w:rsidP="000316F3">
      <w:pPr>
        <w:pStyle w:val="Default"/>
        <w:spacing w:line="32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6B31F0">
        <w:rPr>
          <w:rFonts w:ascii="Wingdings" w:hAnsi="Wingdings" w:cs="Wingdings"/>
          <w:color w:val="0070C0"/>
          <w:sz w:val="22"/>
          <w:szCs w:val="22"/>
        </w:rPr>
        <w:t></w:t>
      </w:r>
      <w:r w:rsidRPr="006B31F0">
        <w:rPr>
          <w:rFonts w:ascii="Wingdings" w:hAnsi="Wingdings" w:cs="Wingdings"/>
          <w:color w:val="0070C0"/>
          <w:sz w:val="22"/>
          <w:szCs w:val="22"/>
        </w:rPr>
        <w:t></w:t>
      </w:r>
      <w:r w:rsidRPr="006B31F0">
        <w:rPr>
          <w:rFonts w:ascii="Calibri" w:hAnsi="Calibri" w:cs="Calibri"/>
          <w:b/>
          <w:bCs/>
          <w:color w:val="0070C0"/>
          <w:sz w:val="22"/>
          <w:szCs w:val="22"/>
        </w:rPr>
        <w:t xml:space="preserve">TALLERES FORMATIVOS: </w:t>
      </w:r>
      <w:r>
        <w:rPr>
          <w:rFonts w:ascii="Calibri" w:hAnsi="Calibri" w:cs="Calibri"/>
          <w:b/>
          <w:bCs/>
          <w:sz w:val="22"/>
          <w:szCs w:val="22"/>
        </w:rPr>
        <w:t>Proporcionar conocimientos y estrategias para fortalecer</w:t>
      </w:r>
      <w:r w:rsidR="00DE2AF2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b/>
          <w:bCs/>
          <w:sz w:val="22"/>
          <w:szCs w:val="22"/>
        </w:rPr>
        <w:t xml:space="preserve"> las </w:t>
      </w:r>
      <w:r w:rsidR="00DE2AF2">
        <w:rPr>
          <w:rFonts w:ascii="Calibri" w:hAnsi="Calibri" w:cs="Calibri"/>
          <w:b/>
          <w:bCs/>
          <w:sz w:val="22"/>
          <w:szCs w:val="22"/>
        </w:rPr>
        <w:t xml:space="preserve">empresas en aquellas </w:t>
      </w:r>
      <w:r>
        <w:rPr>
          <w:rFonts w:ascii="Calibri" w:hAnsi="Calibri" w:cs="Calibri"/>
          <w:b/>
          <w:bCs/>
          <w:sz w:val="22"/>
          <w:szCs w:val="22"/>
        </w:rPr>
        <w:t>debilidades detectadas</w:t>
      </w:r>
      <w:r w:rsidR="00C56CC9">
        <w:rPr>
          <w:rFonts w:ascii="Calibri" w:hAnsi="Calibri" w:cs="Calibri"/>
          <w:b/>
          <w:bCs/>
          <w:sz w:val="22"/>
          <w:szCs w:val="22"/>
        </w:rPr>
        <w:t xml:space="preserve"> en los ámbitos de gestión</w:t>
      </w:r>
      <w:r w:rsidR="00DE2AF2">
        <w:rPr>
          <w:rFonts w:ascii="Calibri" w:hAnsi="Calibri" w:cs="Calibri"/>
          <w:b/>
          <w:bCs/>
          <w:sz w:val="22"/>
          <w:szCs w:val="22"/>
        </w:rPr>
        <w:t xml:space="preserve"> (jurídico</w:t>
      </w:r>
      <w:r w:rsidR="00DE2AF2" w:rsidRPr="00DE2AF2">
        <w:rPr>
          <w:rFonts w:ascii="Calibri" w:hAnsi="Calibri" w:cs="Calibri"/>
          <w:b/>
          <w:bCs/>
          <w:i/>
          <w:sz w:val="22"/>
          <w:szCs w:val="22"/>
          <w:lang w:val="es-ES_tradnl"/>
        </w:rPr>
        <w:t xml:space="preserve">, </w:t>
      </w:r>
      <w:r w:rsidR="00DE2AF2" w:rsidRPr="00DE2AF2">
        <w:rPr>
          <w:rFonts w:ascii="Calibri" w:hAnsi="Calibri" w:cs="Calibri"/>
          <w:b/>
          <w:bCs/>
          <w:iCs/>
          <w:sz w:val="22"/>
          <w:szCs w:val="22"/>
          <w:lang w:val="es-ES_tradnl"/>
        </w:rPr>
        <w:t>financiero, comercial, de organización, de planificación, etc)</w:t>
      </w:r>
      <w:r w:rsidR="00DD75BC">
        <w:rPr>
          <w:rFonts w:ascii="Calibri" w:hAnsi="Calibri" w:cs="Calibri"/>
          <w:b/>
          <w:bCs/>
          <w:iCs/>
          <w:sz w:val="22"/>
          <w:szCs w:val="22"/>
          <w:lang w:val="es-ES_tradnl"/>
        </w:rPr>
        <w:t>, con una programación específica destinada a mejorar las capacidades y formación de los directivos de las empresas.</w:t>
      </w:r>
    </w:p>
    <w:p w:rsidR="00DE2AF2" w:rsidRDefault="00DE2AF2" w:rsidP="000316F3">
      <w:pPr>
        <w:pStyle w:val="Default"/>
        <w:spacing w:line="320" w:lineRule="exac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27C0E" w:rsidRPr="00BA6E06" w:rsidRDefault="00D27C0E" w:rsidP="00D27C0E">
      <w:pPr>
        <w:pStyle w:val="Default"/>
        <w:spacing w:line="320" w:lineRule="exact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6B31F0">
        <w:rPr>
          <w:rFonts w:ascii="Wingdings" w:hAnsi="Wingdings" w:cs="Wingdings"/>
          <w:color w:val="0070C0"/>
          <w:sz w:val="22"/>
          <w:szCs w:val="22"/>
        </w:rPr>
        <w:t></w:t>
      </w:r>
      <w:r w:rsidRPr="006B31F0">
        <w:rPr>
          <w:rFonts w:ascii="Wingdings" w:hAnsi="Wingdings" w:cs="Wingdings"/>
          <w:color w:val="0070C0"/>
          <w:sz w:val="22"/>
          <w:szCs w:val="22"/>
        </w:rPr>
        <w:t></w:t>
      </w:r>
      <w:r w:rsidR="00BA6E06">
        <w:rPr>
          <w:rFonts w:ascii="Calibri" w:hAnsi="Calibri" w:cs="Calibri"/>
          <w:b/>
          <w:bCs/>
          <w:color w:val="0070C0"/>
          <w:sz w:val="22"/>
          <w:szCs w:val="22"/>
        </w:rPr>
        <w:t>PÍLDORAS FORMATIVAS EN MATERIA DE SOSTENIBILIDAD</w:t>
      </w:r>
      <w:r w:rsidRPr="006B31F0">
        <w:rPr>
          <w:rFonts w:ascii="Calibri" w:hAnsi="Calibri" w:cs="Calibri"/>
          <w:b/>
          <w:bCs/>
          <w:color w:val="0070C0"/>
          <w:sz w:val="22"/>
          <w:szCs w:val="22"/>
        </w:rPr>
        <w:t xml:space="preserve">: </w:t>
      </w:r>
      <w:r w:rsidR="00BA6E06">
        <w:rPr>
          <w:rFonts w:ascii="Calibri" w:hAnsi="Calibri" w:cs="Calibri"/>
          <w:b/>
          <w:bCs/>
          <w:iCs/>
          <w:sz w:val="22"/>
          <w:szCs w:val="22"/>
          <w:lang w:val="es-ES_tradnl"/>
        </w:rPr>
        <w:t>A</w:t>
      </w:r>
      <w:r w:rsidR="00BA6E06" w:rsidRPr="00BA6E06">
        <w:rPr>
          <w:rFonts w:ascii="Calibri" w:hAnsi="Calibri" w:cs="Calibri"/>
          <w:b/>
          <w:bCs/>
          <w:iCs/>
          <w:sz w:val="22"/>
          <w:szCs w:val="22"/>
          <w:lang w:val="es-ES_tradnl"/>
        </w:rPr>
        <w:t>daptadas a las necesidades incipientes de las empresas con el objetivo de sensibilizarlas fomentando su cultura a favor de un crecimiento económico sostenible a través de actuaciones con enfoque ambiental, social y de gobernanza.</w:t>
      </w:r>
    </w:p>
    <w:p w:rsidR="00D27C0E" w:rsidRDefault="00D27C0E" w:rsidP="00D27C0E">
      <w:pPr>
        <w:pStyle w:val="Default"/>
        <w:spacing w:line="320" w:lineRule="exact"/>
        <w:rPr>
          <w:rFonts w:ascii="Calibri" w:hAnsi="Calibri" w:cs="Calibri"/>
          <w:sz w:val="22"/>
          <w:szCs w:val="22"/>
        </w:rPr>
      </w:pPr>
    </w:p>
    <w:p w:rsidR="006B31F0" w:rsidRDefault="006B31F0" w:rsidP="000316F3">
      <w:pPr>
        <w:pStyle w:val="Default"/>
        <w:spacing w:line="32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6B31F0">
        <w:rPr>
          <w:rFonts w:ascii="Wingdings" w:hAnsi="Wingdings" w:cs="Wingdings"/>
          <w:color w:val="0070C0"/>
          <w:sz w:val="22"/>
          <w:szCs w:val="22"/>
        </w:rPr>
        <w:t></w:t>
      </w:r>
      <w:r w:rsidRPr="006B31F0">
        <w:rPr>
          <w:rFonts w:ascii="Wingdings" w:hAnsi="Wingdings" w:cs="Wingdings"/>
          <w:color w:val="0070C0"/>
          <w:sz w:val="22"/>
          <w:szCs w:val="22"/>
        </w:rPr>
        <w:t></w:t>
      </w:r>
      <w:r w:rsidRPr="006B31F0">
        <w:rPr>
          <w:rFonts w:ascii="Calibri" w:hAnsi="Calibri" w:cs="Calibri"/>
          <w:b/>
          <w:bCs/>
          <w:color w:val="0070C0"/>
          <w:sz w:val="22"/>
          <w:szCs w:val="22"/>
        </w:rPr>
        <w:t xml:space="preserve">MENTORIZACIÓN: </w:t>
      </w:r>
      <w:r>
        <w:rPr>
          <w:rFonts w:ascii="Calibri" w:hAnsi="Calibri" w:cs="Calibri"/>
          <w:b/>
          <w:bCs/>
          <w:sz w:val="22"/>
          <w:szCs w:val="22"/>
        </w:rPr>
        <w:t>Profesionales de referencia de diferentes sectores te ayudarán a fortalecer tu proyecto</w:t>
      </w:r>
      <w:r w:rsidR="00BA6E06">
        <w:rPr>
          <w:rFonts w:ascii="Calibri" w:hAnsi="Calibri" w:cs="Calibri"/>
          <w:b/>
          <w:bCs/>
          <w:sz w:val="22"/>
          <w:szCs w:val="22"/>
        </w:rPr>
        <w:t>.</w:t>
      </w:r>
    </w:p>
    <w:p w:rsidR="006B31F0" w:rsidRDefault="006B31F0" w:rsidP="000316F3">
      <w:pPr>
        <w:pStyle w:val="Default"/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:rsidR="006B31F0" w:rsidRDefault="006B31F0" w:rsidP="000316F3">
      <w:pPr>
        <w:pStyle w:val="Default"/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6B31F0">
        <w:rPr>
          <w:rFonts w:ascii="Wingdings" w:hAnsi="Wingdings" w:cs="Wingdings"/>
          <w:color w:val="0070C0"/>
          <w:sz w:val="22"/>
          <w:szCs w:val="22"/>
        </w:rPr>
        <w:t></w:t>
      </w:r>
      <w:r w:rsidRPr="006B31F0">
        <w:rPr>
          <w:rFonts w:ascii="Wingdings" w:hAnsi="Wingdings" w:cs="Wingdings"/>
          <w:color w:val="0070C0"/>
          <w:sz w:val="22"/>
          <w:szCs w:val="22"/>
        </w:rPr>
        <w:t></w:t>
      </w:r>
      <w:r w:rsidRPr="006B31F0">
        <w:rPr>
          <w:rFonts w:ascii="Calibri" w:hAnsi="Calibri" w:cs="Calibri"/>
          <w:b/>
          <w:bCs/>
          <w:color w:val="0070C0"/>
          <w:sz w:val="22"/>
          <w:szCs w:val="22"/>
        </w:rPr>
        <w:t xml:space="preserve">APOYO A LA BÚSQUEDA DE FINANCIACIÓN: </w:t>
      </w:r>
      <w:r>
        <w:rPr>
          <w:rFonts w:ascii="Calibri" w:hAnsi="Calibri" w:cs="Calibri"/>
          <w:b/>
          <w:bCs/>
          <w:sz w:val="22"/>
          <w:szCs w:val="22"/>
        </w:rPr>
        <w:t xml:space="preserve">Cuentas con nuestro apoyo para la elaboración de un plan de financiación y cómo obtener los recursos financieros necesarios para poder iniciar la actividad emprendedora. </w:t>
      </w:r>
    </w:p>
    <w:p w:rsidR="006B31F0" w:rsidRDefault="006B31F0" w:rsidP="000316F3">
      <w:pPr>
        <w:pStyle w:val="Default"/>
        <w:spacing w:line="320" w:lineRule="exact"/>
        <w:rPr>
          <w:rFonts w:ascii="Calibri" w:hAnsi="Calibri" w:cs="Calibri"/>
          <w:b/>
          <w:bCs/>
          <w:sz w:val="22"/>
          <w:szCs w:val="22"/>
        </w:rPr>
      </w:pPr>
    </w:p>
    <w:p w:rsidR="006B31F0" w:rsidRDefault="006B31F0" w:rsidP="000316F3">
      <w:pPr>
        <w:pStyle w:val="Default"/>
        <w:spacing w:line="32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Los servicios se ofrecerán</w:t>
      </w:r>
      <w:r w:rsidR="00C56CC9">
        <w:rPr>
          <w:rFonts w:ascii="Calibri" w:hAnsi="Calibri" w:cs="Calibri"/>
          <w:b/>
          <w:bCs/>
          <w:sz w:val="22"/>
          <w:szCs w:val="22"/>
        </w:rPr>
        <w:t xml:space="preserve"> de forma</w:t>
      </w:r>
      <w:r w:rsidRPr="006B31F0">
        <w:rPr>
          <w:rFonts w:ascii="Calibri" w:hAnsi="Calibri" w:cs="Calibri"/>
          <w:b/>
          <w:bCs/>
          <w:color w:val="0070C0"/>
          <w:sz w:val="22"/>
          <w:szCs w:val="22"/>
        </w:rPr>
        <w:t>GRATUITA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56CC9">
        <w:rPr>
          <w:rFonts w:ascii="Calibri" w:hAnsi="Calibri" w:cs="Calibri"/>
          <w:b/>
          <w:bCs/>
          <w:sz w:val="22"/>
          <w:szCs w:val="22"/>
        </w:rPr>
        <w:t xml:space="preserve">siendo una </w:t>
      </w:r>
      <w:r>
        <w:rPr>
          <w:rFonts w:ascii="Calibri" w:hAnsi="Calibri" w:cs="Calibri"/>
          <w:b/>
          <w:bCs/>
          <w:sz w:val="22"/>
          <w:szCs w:val="22"/>
        </w:rPr>
        <w:t xml:space="preserve">actuación financiada por la Junta de Castilla y León, </w:t>
      </w:r>
      <w:r w:rsidR="00BA0178">
        <w:rPr>
          <w:rFonts w:ascii="Calibri" w:hAnsi="Calibri" w:cs="Calibri"/>
          <w:b/>
          <w:bCs/>
          <w:sz w:val="22"/>
          <w:szCs w:val="22"/>
        </w:rPr>
        <w:t>a través del Instituto para la Competitividad Empresarial (ICE</w:t>
      </w:r>
      <w:r w:rsidR="00BA6E06">
        <w:rPr>
          <w:rFonts w:ascii="Calibri" w:hAnsi="Calibri" w:cs="Calibri"/>
          <w:b/>
          <w:bCs/>
          <w:sz w:val="22"/>
          <w:szCs w:val="22"/>
        </w:rPr>
        <w:t>CYL</w:t>
      </w:r>
      <w:r w:rsidR="00BA0178">
        <w:rPr>
          <w:rFonts w:ascii="Calibri" w:hAnsi="Calibri" w:cs="Calibri"/>
          <w:b/>
          <w:bCs/>
          <w:sz w:val="22"/>
          <w:szCs w:val="22"/>
        </w:rPr>
        <w:t>).</w:t>
      </w:r>
    </w:p>
    <w:p w:rsidR="000A45B3" w:rsidRDefault="000A45B3" w:rsidP="000316F3">
      <w:pPr>
        <w:spacing w:line="320" w:lineRule="exact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Hlk53259531"/>
    </w:p>
    <w:bookmarkEnd w:id="0"/>
    <w:p w:rsidR="00E71AE3" w:rsidRDefault="00E71AE3" w:rsidP="00E71AE3">
      <w:pPr>
        <w:spacing w:line="320" w:lineRule="exact"/>
        <w:rPr>
          <w:rFonts w:cs="Calibri"/>
          <w:b/>
          <w:bCs/>
          <w:color w:val="000000"/>
        </w:rPr>
      </w:pPr>
      <w:r w:rsidRPr="00D3411B">
        <w:rPr>
          <w:rFonts w:ascii="Calibri" w:hAnsi="Calibri" w:cs="Calibri"/>
          <w:b/>
          <w:bCs/>
          <w:color w:val="000000"/>
          <w:sz w:val="22"/>
          <w:szCs w:val="22"/>
        </w:rPr>
        <w:t>Todas las acciones se prestarán de forma presencial o telemática</w:t>
      </w:r>
      <w:r>
        <w:rPr>
          <w:rFonts w:cs="Calibri"/>
          <w:b/>
          <w:bCs/>
          <w:color w:val="000000"/>
        </w:rPr>
        <w:t>.</w:t>
      </w:r>
    </w:p>
    <w:p w:rsidR="005D60E1" w:rsidRDefault="005D60E1" w:rsidP="005D60E1">
      <w:pPr>
        <w:spacing w:line="320" w:lineRule="exact"/>
        <w:rPr>
          <w:b/>
          <w:sz w:val="28"/>
          <w:szCs w:val="28"/>
        </w:rPr>
      </w:pPr>
    </w:p>
    <w:p w:rsidR="000316F3" w:rsidRPr="000316F3" w:rsidRDefault="000316F3" w:rsidP="000316F3">
      <w:pPr>
        <w:spacing w:line="320" w:lineRule="exac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316F3">
        <w:rPr>
          <w:rFonts w:ascii="Calibri" w:hAnsi="Calibri" w:cs="Calibri"/>
          <w:b/>
          <w:bCs/>
          <w:color w:val="000000"/>
          <w:sz w:val="22"/>
          <w:szCs w:val="22"/>
        </w:rPr>
        <w:t xml:space="preserve">PARA MÁS INFORMACIÓN: </w:t>
      </w:r>
    </w:p>
    <w:p w:rsidR="000316F3" w:rsidRPr="00D15D4A" w:rsidRDefault="000316F3" w:rsidP="000316F3">
      <w:pPr>
        <w:spacing w:line="320" w:lineRule="exac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15D4A">
        <w:rPr>
          <w:rFonts w:ascii="Calibri" w:hAnsi="Calibri" w:cs="Calibri"/>
          <w:b/>
          <w:bCs/>
          <w:color w:val="000000"/>
          <w:sz w:val="22"/>
          <w:szCs w:val="22"/>
        </w:rPr>
        <w:t xml:space="preserve">Cámara </w:t>
      </w:r>
      <w:r w:rsidR="00363C50" w:rsidRPr="00D15D4A">
        <w:rPr>
          <w:rFonts w:ascii="Calibri" w:hAnsi="Calibri" w:cs="Calibri"/>
          <w:b/>
          <w:bCs/>
          <w:color w:val="000000"/>
          <w:sz w:val="22"/>
          <w:szCs w:val="22"/>
        </w:rPr>
        <w:t xml:space="preserve">Oficial </w:t>
      </w:r>
      <w:r w:rsidRPr="00D15D4A">
        <w:rPr>
          <w:rFonts w:ascii="Calibri" w:hAnsi="Calibri" w:cs="Calibri"/>
          <w:b/>
          <w:bCs/>
          <w:color w:val="000000"/>
          <w:sz w:val="22"/>
          <w:szCs w:val="22"/>
        </w:rPr>
        <w:t xml:space="preserve">de Comercio, Industria y Servicios de </w:t>
      </w:r>
      <w:r w:rsidR="00D15D4A" w:rsidRPr="00D15D4A">
        <w:rPr>
          <w:rFonts w:ascii="Calibri" w:hAnsi="Calibri" w:cs="Calibri"/>
          <w:b/>
          <w:bCs/>
          <w:color w:val="000000"/>
          <w:sz w:val="22"/>
          <w:szCs w:val="22"/>
        </w:rPr>
        <w:t>Soria.</w:t>
      </w:r>
    </w:p>
    <w:p w:rsidR="000316F3" w:rsidRPr="00D15D4A" w:rsidRDefault="00D15D4A" w:rsidP="000316F3">
      <w:pPr>
        <w:spacing w:line="320" w:lineRule="exac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15D4A">
        <w:rPr>
          <w:rFonts w:ascii="Calibri" w:hAnsi="Calibri" w:cs="Calibri"/>
          <w:b/>
          <w:bCs/>
          <w:color w:val="000000"/>
          <w:sz w:val="22"/>
          <w:szCs w:val="22"/>
        </w:rPr>
        <w:t>Teléfono: 975 213944</w:t>
      </w:r>
    </w:p>
    <w:p w:rsidR="00823752" w:rsidRPr="000316F3" w:rsidRDefault="00363C50" w:rsidP="000316F3">
      <w:pPr>
        <w:spacing w:line="320" w:lineRule="exac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15D4A">
        <w:rPr>
          <w:rFonts w:ascii="Calibri" w:hAnsi="Calibri" w:cs="Calibri"/>
          <w:b/>
          <w:bCs/>
          <w:color w:val="000000"/>
          <w:sz w:val="22"/>
          <w:szCs w:val="22"/>
        </w:rPr>
        <w:t>M</w:t>
      </w:r>
      <w:r w:rsidR="00D15D4A" w:rsidRPr="00D15D4A">
        <w:rPr>
          <w:rFonts w:ascii="Calibri" w:hAnsi="Calibri" w:cs="Calibri"/>
          <w:b/>
          <w:bCs/>
          <w:color w:val="000000"/>
          <w:sz w:val="22"/>
          <w:szCs w:val="22"/>
        </w:rPr>
        <w:t>ail: info@camarasoria.com</w:t>
      </w:r>
    </w:p>
    <w:p w:rsidR="000316F3" w:rsidRPr="000316F3" w:rsidRDefault="000316F3" w:rsidP="000316F3">
      <w:pPr>
        <w:pStyle w:val="Prrafodelista"/>
        <w:spacing w:after="0" w:line="320" w:lineRule="exact"/>
        <w:ind w:left="0"/>
        <w:jc w:val="both"/>
        <w:rPr>
          <w:rFonts w:eastAsia="Times New Roman" w:cs="Calibri"/>
          <w:b/>
          <w:bCs/>
          <w:color w:val="000000"/>
          <w:lang w:val="es-ES" w:eastAsia="es-ES"/>
        </w:rPr>
      </w:pPr>
    </w:p>
    <w:p w:rsidR="00791A03" w:rsidRDefault="00791A03" w:rsidP="000316F3">
      <w:pPr>
        <w:spacing w:line="320" w:lineRule="exact"/>
      </w:pPr>
    </w:p>
    <w:sectPr w:rsidR="00791A03" w:rsidSect="007D074E">
      <w:headerReference w:type="default" r:id="rId6"/>
      <w:pgSz w:w="11906" w:h="16838"/>
      <w:pgMar w:top="181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5D3" w:rsidRDefault="00AF25D3" w:rsidP="006B31F0">
      <w:r>
        <w:separator/>
      </w:r>
    </w:p>
  </w:endnote>
  <w:endnote w:type="continuationSeparator" w:id="1">
    <w:p w:rsidR="00AF25D3" w:rsidRDefault="00AF25D3" w:rsidP="006B3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5D3" w:rsidRDefault="00AF25D3" w:rsidP="006B31F0">
      <w:r>
        <w:separator/>
      </w:r>
    </w:p>
  </w:footnote>
  <w:footnote w:type="continuationSeparator" w:id="1">
    <w:p w:rsidR="00AF25D3" w:rsidRDefault="00AF25D3" w:rsidP="006B3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F0" w:rsidRPr="005743EE" w:rsidRDefault="00D15D4A" w:rsidP="00BD2D62">
    <w:pPr>
      <w:pStyle w:val="Encabezado"/>
      <w:tabs>
        <w:tab w:val="clear" w:pos="4252"/>
        <w:tab w:val="left" w:pos="6525"/>
      </w:tabs>
    </w:pPr>
    <w:r>
      <w:rPr>
        <w:b/>
        <w:bCs/>
        <w:noProof/>
        <w:color w:val="FF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-42545</wp:posOffset>
          </wp:positionV>
          <wp:extent cx="887095" cy="282575"/>
          <wp:effectExtent l="0" t="0" r="0" b="0"/>
          <wp:wrapTight wrapText="bothSides">
            <wp:wrapPolygon edited="0">
              <wp:start x="1855" y="1456"/>
              <wp:lineTo x="464" y="13106"/>
              <wp:lineTo x="1855" y="18930"/>
              <wp:lineTo x="11596" y="18930"/>
              <wp:lineTo x="20873" y="16018"/>
              <wp:lineTo x="20873" y="4369"/>
              <wp:lineTo x="8349" y="1456"/>
              <wp:lineTo x="1855" y="1456"/>
            </wp:wrapPolygon>
          </wp:wrapTight>
          <wp:docPr id="1" name="0 Imagen" descr="logo_camara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mara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7095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6EE">
      <w:rPr>
        <w:b/>
        <w:bCs/>
        <w:noProof/>
        <w:color w:val="FF000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3041650</wp:posOffset>
          </wp:positionH>
          <wp:positionV relativeFrom="paragraph">
            <wp:posOffset>-233680</wp:posOffset>
          </wp:positionV>
          <wp:extent cx="2802890" cy="606425"/>
          <wp:effectExtent l="0" t="0" r="0" b="3175"/>
          <wp:wrapNone/>
          <wp:docPr id="894202105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514884" name="Imagen 1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31F0" w:rsidRPr="006B31F0" w:rsidRDefault="006B31F0" w:rsidP="00BD2D62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B31F0"/>
    <w:rsid w:val="000316F3"/>
    <w:rsid w:val="000A45B3"/>
    <w:rsid w:val="000D0E26"/>
    <w:rsid w:val="000F56EE"/>
    <w:rsid w:val="001346F1"/>
    <w:rsid w:val="00280045"/>
    <w:rsid w:val="002F32B8"/>
    <w:rsid w:val="00353DA6"/>
    <w:rsid w:val="00363C50"/>
    <w:rsid w:val="003F489D"/>
    <w:rsid w:val="0046508D"/>
    <w:rsid w:val="004A45AB"/>
    <w:rsid w:val="005264C7"/>
    <w:rsid w:val="00534243"/>
    <w:rsid w:val="005D60E1"/>
    <w:rsid w:val="00647B05"/>
    <w:rsid w:val="006B31F0"/>
    <w:rsid w:val="0077472D"/>
    <w:rsid w:val="00791A03"/>
    <w:rsid w:val="007B3671"/>
    <w:rsid w:val="007D074E"/>
    <w:rsid w:val="00802261"/>
    <w:rsid w:val="00823752"/>
    <w:rsid w:val="00873917"/>
    <w:rsid w:val="0087706D"/>
    <w:rsid w:val="008869F5"/>
    <w:rsid w:val="00893C3F"/>
    <w:rsid w:val="008B1C49"/>
    <w:rsid w:val="008E24F9"/>
    <w:rsid w:val="008F0246"/>
    <w:rsid w:val="00934D9A"/>
    <w:rsid w:val="009744D7"/>
    <w:rsid w:val="00AC4C4D"/>
    <w:rsid w:val="00AF25D3"/>
    <w:rsid w:val="00B17647"/>
    <w:rsid w:val="00B51F5D"/>
    <w:rsid w:val="00B61B7A"/>
    <w:rsid w:val="00B72DEE"/>
    <w:rsid w:val="00B777EE"/>
    <w:rsid w:val="00B8071F"/>
    <w:rsid w:val="00BA0178"/>
    <w:rsid w:val="00BA6E06"/>
    <w:rsid w:val="00BD2D62"/>
    <w:rsid w:val="00C56CC9"/>
    <w:rsid w:val="00C833DA"/>
    <w:rsid w:val="00CA0703"/>
    <w:rsid w:val="00D15D4A"/>
    <w:rsid w:val="00D27C0E"/>
    <w:rsid w:val="00D3411B"/>
    <w:rsid w:val="00DB2AE1"/>
    <w:rsid w:val="00DD75BC"/>
    <w:rsid w:val="00DE2AF2"/>
    <w:rsid w:val="00E14D8E"/>
    <w:rsid w:val="00E33DBA"/>
    <w:rsid w:val="00E3713E"/>
    <w:rsid w:val="00E71AE3"/>
    <w:rsid w:val="00E740EC"/>
    <w:rsid w:val="00E8743F"/>
    <w:rsid w:val="00EC7897"/>
    <w:rsid w:val="00F450CE"/>
    <w:rsid w:val="00FB4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0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31F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6B31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1F0"/>
    <w:rPr>
      <w:sz w:val="24"/>
      <w:szCs w:val="24"/>
    </w:rPr>
  </w:style>
  <w:style w:type="paragraph" w:styleId="Piedepgina">
    <w:name w:val="footer"/>
    <w:basedOn w:val="Normal"/>
    <w:link w:val="PiedepginaCar"/>
    <w:rsid w:val="006B31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31F0"/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031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31</cp:revision>
  <cp:lastPrinted>2018-03-21T07:47:00Z</cp:lastPrinted>
  <dcterms:created xsi:type="dcterms:W3CDTF">2020-10-09T17:31:00Z</dcterms:created>
  <dcterms:modified xsi:type="dcterms:W3CDTF">2025-11-20T09:34:00Z</dcterms:modified>
</cp:coreProperties>
</file>