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31" w:rsidRDefault="00047831" w:rsidP="008910FA">
      <w:pPr>
        <w:spacing w:before="120" w:after="0" w:line="320" w:lineRule="exact"/>
        <w:jc w:val="center"/>
        <w:rPr>
          <w:b/>
          <w:color w:val="FF0000"/>
          <w:sz w:val="36"/>
          <w:szCs w:val="36"/>
          <w:lang w:val="es-ES"/>
        </w:rPr>
      </w:pPr>
      <w:r w:rsidRPr="002E46F0">
        <w:rPr>
          <w:b/>
          <w:color w:val="C40062"/>
          <w:sz w:val="36"/>
          <w:szCs w:val="36"/>
          <w:lang w:val="es-ES"/>
        </w:rPr>
        <w:t>EMPRENDIMIENTO ‘DISE</w:t>
      </w:r>
      <w:r w:rsidR="00747C94" w:rsidRPr="002E46F0">
        <w:rPr>
          <w:b/>
          <w:color w:val="C40062"/>
          <w:sz w:val="36"/>
          <w:szCs w:val="36"/>
          <w:lang w:val="es-ES"/>
        </w:rPr>
        <w:t>Ñ</w:t>
      </w:r>
      <w:r w:rsidRPr="002E46F0">
        <w:rPr>
          <w:b/>
          <w:color w:val="C40062"/>
          <w:sz w:val="36"/>
          <w:szCs w:val="36"/>
          <w:lang w:val="es-ES"/>
        </w:rPr>
        <w:t>A TU PLAN’</w:t>
      </w:r>
    </w:p>
    <w:p w:rsidR="00004F41" w:rsidRDefault="00004F41" w:rsidP="00004F41">
      <w:pPr>
        <w:spacing w:after="0" w:line="240" w:lineRule="exact"/>
        <w:rPr>
          <w:b/>
          <w:sz w:val="28"/>
          <w:szCs w:val="28"/>
          <w:lang w:val="es-ES"/>
        </w:rPr>
      </w:pPr>
    </w:p>
    <w:p w:rsidR="00004F41" w:rsidRDefault="00004F41" w:rsidP="00004F41">
      <w:pPr>
        <w:spacing w:after="0" w:line="240" w:lineRule="exact"/>
        <w:rPr>
          <w:b/>
          <w:sz w:val="28"/>
          <w:szCs w:val="28"/>
          <w:lang w:val="es-ES"/>
        </w:rPr>
      </w:pPr>
    </w:p>
    <w:p w:rsidR="00A56D5D" w:rsidRPr="00DB2923" w:rsidRDefault="00A56D5D" w:rsidP="00004F41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OBJETIVO:</w:t>
      </w:r>
    </w:p>
    <w:p w:rsidR="00A56D5D" w:rsidRPr="00D637D8" w:rsidRDefault="00A56D5D" w:rsidP="00004F41">
      <w:pPr>
        <w:spacing w:after="0" w:line="320" w:lineRule="exact"/>
        <w:jc w:val="both"/>
        <w:rPr>
          <w:b/>
          <w:color w:val="FF0000"/>
          <w:lang w:val="es-ES"/>
        </w:rPr>
      </w:pPr>
      <w:r w:rsidRPr="00DB2923">
        <w:rPr>
          <w:b/>
          <w:lang w:val="es-ES"/>
        </w:rPr>
        <w:t>Te ayudamos a lanzar</w:t>
      </w:r>
      <w:r>
        <w:rPr>
          <w:b/>
          <w:lang w:val="es-ES"/>
        </w:rPr>
        <w:t xml:space="preserve"> tu propio proyecto empresarial, </w:t>
      </w:r>
      <w:r w:rsidRPr="00DB2923">
        <w:rPr>
          <w:b/>
          <w:lang w:val="es-ES"/>
        </w:rPr>
        <w:t xml:space="preserve">poniendo a tu disposición </w:t>
      </w:r>
      <w:r>
        <w:rPr>
          <w:b/>
          <w:lang w:val="es-ES"/>
        </w:rPr>
        <w:t xml:space="preserve">los recursos necesarios para que puedas llevar a cabo tu Plan de Empresa. </w:t>
      </w:r>
    </w:p>
    <w:p w:rsidR="00004F41" w:rsidRPr="008C4F22" w:rsidRDefault="00004F41" w:rsidP="00004F41">
      <w:pPr>
        <w:spacing w:after="0" w:line="240" w:lineRule="exact"/>
        <w:rPr>
          <w:bCs/>
          <w:sz w:val="28"/>
          <w:szCs w:val="28"/>
          <w:lang w:val="es-ES"/>
        </w:rPr>
      </w:pPr>
    </w:p>
    <w:p w:rsidR="00C06CD9" w:rsidRPr="00DB2923" w:rsidRDefault="00C06CD9" w:rsidP="00C06CD9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DIRIGIDO A:</w:t>
      </w:r>
    </w:p>
    <w:p w:rsidR="00C06CD9" w:rsidRPr="007333A3" w:rsidRDefault="00C06CD9" w:rsidP="007333A3">
      <w:pPr>
        <w:spacing w:after="0" w:line="320" w:lineRule="exact"/>
        <w:jc w:val="both"/>
        <w:rPr>
          <w:lang w:val="es-ES"/>
        </w:rPr>
      </w:pPr>
      <w:r w:rsidRPr="007333A3">
        <w:rPr>
          <w:b/>
          <w:lang w:val="es-ES"/>
        </w:rPr>
        <w:t xml:space="preserve">Emprendedores pertenecientes al ámbito urbano y rural, con proyectos que se encuentren en sus fases iniciales. </w:t>
      </w:r>
    </w:p>
    <w:p w:rsidR="00C06CD9" w:rsidRDefault="00C06CD9" w:rsidP="00C06CD9">
      <w:pPr>
        <w:spacing w:after="0" w:line="240" w:lineRule="exact"/>
        <w:rPr>
          <w:b/>
          <w:sz w:val="28"/>
          <w:szCs w:val="28"/>
          <w:lang w:val="es-ES"/>
        </w:rPr>
      </w:pPr>
    </w:p>
    <w:p w:rsidR="00C06CD9" w:rsidRDefault="00C06CD9" w:rsidP="00C06CD9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SERVICIOS OFRECIDOS:</w:t>
      </w:r>
    </w:p>
    <w:p w:rsidR="00C06CD9" w:rsidRDefault="00C06CD9" w:rsidP="00C06CD9">
      <w:pPr>
        <w:spacing w:after="0" w:line="320" w:lineRule="exact"/>
        <w:rPr>
          <w:b/>
          <w:sz w:val="28"/>
          <w:szCs w:val="28"/>
          <w:lang w:val="es-ES"/>
        </w:rPr>
      </w:pPr>
    </w:p>
    <w:p w:rsidR="00573277" w:rsidRDefault="00573277" w:rsidP="00573277">
      <w:pPr>
        <w:pStyle w:val="Prrafodelista"/>
        <w:numPr>
          <w:ilvl w:val="0"/>
          <w:numId w:val="5"/>
        </w:numPr>
        <w:tabs>
          <w:tab w:val="left" w:pos="426"/>
        </w:tabs>
        <w:spacing w:after="0" w:line="320" w:lineRule="exact"/>
        <w:ind w:left="0" w:firstLine="0"/>
        <w:jc w:val="both"/>
        <w:rPr>
          <w:b/>
          <w:spacing w:val="-4"/>
          <w:lang w:val="es-ES"/>
        </w:rPr>
      </w:pPr>
      <w:r>
        <w:rPr>
          <w:b/>
          <w:color w:val="C40062"/>
          <w:lang w:val="es-ES"/>
        </w:rPr>
        <w:t>SERVICIO DE INFORMACIÓN:</w:t>
      </w:r>
      <w:r>
        <w:rPr>
          <w:b/>
          <w:spacing w:val="-4"/>
          <w:lang w:val="es-ES"/>
        </w:rPr>
        <w:t xml:space="preserve">Recibirás información completasobre el desarrollo de tus proyectos, con orientación sobre los aspectos relevantes para la creación de tu empresa, información sobre trámites, ayudas y subvenciones para su constitución y puesta en marcha, así como registros y autorizaciones necesarios con las administraciones. También tendrás información sobre otras actuaciones que ICECYL pone a tu disposición, como jornadas de información de los apoyos que brinda al tejido empresarial y píldoras de digitalización para pymes con tutorizaciones. </w:t>
      </w:r>
    </w:p>
    <w:p w:rsidR="001C4D8A" w:rsidRDefault="001C4D8A" w:rsidP="001C4D8A">
      <w:pPr>
        <w:pStyle w:val="Prrafodelista"/>
        <w:tabs>
          <w:tab w:val="left" w:pos="426"/>
        </w:tabs>
        <w:spacing w:after="0" w:line="320" w:lineRule="exact"/>
        <w:ind w:left="0"/>
        <w:jc w:val="both"/>
        <w:rPr>
          <w:b/>
          <w:lang w:val="es-ES"/>
        </w:rPr>
      </w:pPr>
    </w:p>
    <w:p w:rsidR="00C06CD9" w:rsidRPr="00DD157E" w:rsidRDefault="00C06CD9" w:rsidP="00C06CD9">
      <w:pPr>
        <w:pStyle w:val="Prrafodelista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b/>
          <w:lang w:val="es-ES"/>
        </w:rPr>
      </w:pPr>
      <w:r w:rsidRPr="002E46F0">
        <w:rPr>
          <w:b/>
          <w:color w:val="C40062"/>
          <w:lang w:val="es-ES"/>
        </w:rPr>
        <w:t xml:space="preserve">TALLERES FORMATIVOS: </w:t>
      </w:r>
      <w:r w:rsidRPr="00DD157E">
        <w:rPr>
          <w:b/>
          <w:spacing w:val="-4"/>
          <w:lang w:val="es-ES"/>
        </w:rPr>
        <w:t>Proporcionarán conocimientos sobre los aspectos más importantes de tu Plan de Empresa: aspectos legales y trámites formales, actividades y recursos claves en la gestión</w:t>
      </w:r>
      <w:r w:rsidR="009E7D6A">
        <w:rPr>
          <w:b/>
          <w:spacing w:val="-4"/>
          <w:lang w:val="es-ES"/>
        </w:rPr>
        <w:t>,</w:t>
      </w:r>
      <w:r w:rsidRPr="00DD157E">
        <w:rPr>
          <w:b/>
          <w:spacing w:val="-4"/>
          <w:lang w:val="es-ES"/>
        </w:rPr>
        <w:t xml:space="preserve"> financiación e inversión, estrategias en marketing y comercialización</w:t>
      </w:r>
      <w:r w:rsidR="006B16A6">
        <w:rPr>
          <w:b/>
          <w:lang w:val="es-ES"/>
        </w:rPr>
        <w:t xml:space="preserve"> y aspectos claves sobre sostenibilidad.</w:t>
      </w:r>
    </w:p>
    <w:p w:rsidR="00C06CD9" w:rsidRPr="00303091" w:rsidRDefault="00C06CD9" w:rsidP="00C06CD9">
      <w:pPr>
        <w:pStyle w:val="Prrafodelista"/>
        <w:spacing w:after="0" w:line="320" w:lineRule="exact"/>
        <w:ind w:left="426"/>
        <w:jc w:val="both"/>
        <w:rPr>
          <w:bCs/>
          <w:lang w:val="es-ES"/>
        </w:rPr>
      </w:pPr>
    </w:p>
    <w:p w:rsidR="00C06CD9" w:rsidRPr="00DD157E" w:rsidRDefault="00C06CD9" w:rsidP="00C06CD9">
      <w:pPr>
        <w:pStyle w:val="Prrafodelista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b/>
          <w:lang w:val="es-ES"/>
        </w:rPr>
      </w:pPr>
      <w:r w:rsidRPr="002E46F0">
        <w:rPr>
          <w:b/>
          <w:color w:val="C40062"/>
          <w:lang w:val="es-ES"/>
        </w:rPr>
        <w:t xml:space="preserve">TUTORIZACIÓN: </w:t>
      </w:r>
      <w:r w:rsidRPr="00DD157E">
        <w:rPr>
          <w:b/>
          <w:lang w:val="es-ES"/>
        </w:rPr>
        <w:t>Profesionales cualificados te ayudarán a elaborar o perfeccionar tu Plan de Empresa y te orientarán sobre los pasos a seguir hasta consolidar tu iniciativa emprendedora.</w:t>
      </w:r>
    </w:p>
    <w:p w:rsidR="00C06CD9" w:rsidRPr="00DB2923" w:rsidRDefault="00C06CD9" w:rsidP="00C06CD9">
      <w:pPr>
        <w:pStyle w:val="Prrafodelista"/>
        <w:spacing w:after="0" w:line="320" w:lineRule="exact"/>
        <w:ind w:left="426"/>
        <w:jc w:val="both"/>
        <w:rPr>
          <w:lang w:val="es-ES"/>
        </w:rPr>
      </w:pPr>
    </w:p>
    <w:p w:rsidR="00C06CD9" w:rsidRPr="00DD157E" w:rsidRDefault="00C06CD9" w:rsidP="00C06CD9">
      <w:pPr>
        <w:pStyle w:val="Prrafodelista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b/>
          <w:lang w:val="es-ES"/>
        </w:rPr>
      </w:pPr>
      <w:r w:rsidRPr="002E46F0">
        <w:rPr>
          <w:b/>
          <w:color w:val="C40062"/>
          <w:lang w:val="es-ES"/>
        </w:rPr>
        <w:t xml:space="preserve">MENTORIZACIÓN: </w:t>
      </w:r>
      <w:r w:rsidRPr="00DD157E">
        <w:rPr>
          <w:b/>
          <w:lang w:val="es-ES"/>
        </w:rPr>
        <w:t>Profesionales de referencia de diferentes sectores te ayudarán a fortalecer tu proyecto.</w:t>
      </w:r>
    </w:p>
    <w:p w:rsidR="00C06CD9" w:rsidRPr="00DD157E" w:rsidRDefault="00C06CD9" w:rsidP="00C06CD9">
      <w:pPr>
        <w:pStyle w:val="Prrafodelista"/>
        <w:spacing w:after="0" w:line="320" w:lineRule="exact"/>
        <w:ind w:left="426"/>
        <w:jc w:val="both"/>
        <w:rPr>
          <w:b/>
          <w:lang w:val="es-ES"/>
        </w:rPr>
      </w:pPr>
    </w:p>
    <w:p w:rsidR="00C06CD9" w:rsidRDefault="00C06CD9" w:rsidP="00C06CD9">
      <w:pPr>
        <w:pStyle w:val="Prrafodelista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b/>
          <w:lang w:val="es-ES"/>
        </w:rPr>
      </w:pPr>
      <w:r w:rsidRPr="002E46F0">
        <w:rPr>
          <w:b/>
          <w:color w:val="C40062"/>
          <w:lang w:val="es-ES"/>
        </w:rPr>
        <w:t xml:space="preserve">APOYO A LA BÚSQUEDA DE FINANCIACIÓN: </w:t>
      </w:r>
      <w:r w:rsidRPr="00DD157E">
        <w:rPr>
          <w:b/>
          <w:lang w:val="es-ES"/>
        </w:rPr>
        <w:t>Cuentas con nuestro apoyo para la elaboración de un plan de financiación y cómo obtener los recursos financieros necesarios para poder iniciar la actividad emprendedora.</w:t>
      </w:r>
    </w:p>
    <w:p w:rsidR="00C06CD9" w:rsidRDefault="00C06CD9" w:rsidP="00C06CD9">
      <w:pPr>
        <w:pStyle w:val="Prrafodelista"/>
        <w:tabs>
          <w:tab w:val="left" w:pos="426"/>
        </w:tabs>
        <w:spacing w:after="0" w:line="320" w:lineRule="exact"/>
        <w:ind w:left="0"/>
        <w:jc w:val="both"/>
        <w:rPr>
          <w:b/>
          <w:lang w:val="es-ES"/>
        </w:rPr>
      </w:pPr>
    </w:p>
    <w:p w:rsidR="00C06CD9" w:rsidRDefault="00C06CD9" w:rsidP="007333A3">
      <w:pPr>
        <w:pStyle w:val="Prrafodelista"/>
        <w:spacing w:before="360" w:after="0" w:line="320" w:lineRule="exact"/>
        <w:ind w:left="0"/>
        <w:jc w:val="both"/>
        <w:rPr>
          <w:b/>
          <w:lang w:val="es-ES"/>
        </w:rPr>
      </w:pPr>
      <w:r w:rsidRPr="00940F8D">
        <w:rPr>
          <w:b/>
          <w:lang w:val="es-ES"/>
        </w:rPr>
        <w:t>Lo</w:t>
      </w:r>
      <w:r w:rsidRPr="00184A99">
        <w:rPr>
          <w:b/>
          <w:lang w:val="es-ES"/>
        </w:rPr>
        <w:t>s servicios</w:t>
      </w:r>
      <w:r>
        <w:rPr>
          <w:b/>
          <w:lang w:val="es-ES"/>
        </w:rPr>
        <w:t xml:space="preserve"> se ofrecerán de forma </w:t>
      </w:r>
      <w:r w:rsidRPr="002E46F0">
        <w:rPr>
          <w:b/>
          <w:color w:val="C40062"/>
          <w:lang w:val="es-ES"/>
        </w:rPr>
        <w:t>GRATUITA</w:t>
      </w:r>
      <w:r>
        <w:rPr>
          <w:b/>
          <w:lang w:val="es-ES"/>
        </w:rPr>
        <w:t>, siendo una actuación financiada por la Junta de Castilla y León, a través de</w:t>
      </w:r>
      <w:r w:rsidR="003170A1">
        <w:rPr>
          <w:b/>
          <w:lang w:val="es-ES"/>
        </w:rPr>
        <w:t>l Instituto para la Competitividad Empresarial(</w:t>
      </w:r>
      <w:r>
        <w:rPr>
          <w:b/>
          <w:lang w:val="es-ES"/>
        </w:rPr>
        <w:t>ICE</w:t>
      </w:r>
      <w:r w:rsidR="00573277">
        <w:rPr>
          <w:b/>
          <w:lang w:val="es-ES"/>
        </w:rPr>
        <w:t>CYL</w:t>
      </w:r>
      <w:r w:rsidR="003170A1">
        <w:rPr>
          <w:b/>
          <w:lang w:val="es-ES"/>
        </w:rPr>
        <w:t>)</w:t>
      </w:r>
      <w:r>
        <w:rPr>
          <w:b/>
          <w:lang w:val="es-ES"/>
        </w:rPr>
        <w:t>.</w:t>
      </w:r>
    </w:p>
    <w:p w:rsidR="004F10D4" w:rsidRDefault="004F10D4" w:rsidP="00BF597B">
      <w:pPr>
        <w:spacing w:after="0" w:line="320" w:lineRule="exact"/>
        <w:rPr>
          <w:rFonts w:cs="Calibri"/>
          <w:b/>
          <w:bCs/>
          <w:color w:val="000000"/>
        </w:rPr>
      </w:pPr>
    </w:p>
    <w:p w:rsidR="00BF597B" w:rsidRDefault="00BF597B" w:rsidP="00BF597B">
      <w:pPr>
        <w:spacing w:after="0" w:line="320" w:lineRule="exact"/>
        <w:rPr>
          <w:rFonts w:cs="Calibri"/>
          <w:b/>
          <w:bCs/>
          <w:color w:val="000000"/>
        </w:rPr>
      </w:pPr>
      <w:r w:rsidRPr="00D3411B">
        <w:rPr>
          <w:rFonts w:cs="Calibri"/>
          <w:b/>
          <w:bCs/>
          <w:color w:val="000000"/>
        </w:rPr>
        <w:t>Todas las acciones se prestarán de forma presencial o telemática</w:t>
      </w:r>
      <w:r>
        <w:rPr>
          <w:rFonts w:cs="Calibri"/>
          <w:b/>
          <w:bCs/>
          <w:color w:val="000000"/>
        </w:rPr>
        <w:t>.</w:t>
      </w:r>
    </w:p>
    <w:p w:rsidR="00004F41" w:rsidRDefault="000C2E61" w:rsidP="007333A3">
      <w:pPr>
        <w:spacing w:before="240" w:after="0" w:line="320" w:lineRule="exact"/>
        <w:rPr>
          <w:rFonts w:cs="Calibri"/>
          <w:b/>
          <w:bCs/>
          <w:sz w:val="24"/>
          <w:szCs w:val="24"/>
        </w:rPr>
      </w:pPr>
      <w:r w:rsidRPr="005D0C8F">
        <w:rPr>
          <w:rFonts w:cs="Calibri"/>
          <w:b/>
          <w:bCs/>
          <w:sz w:val="24"/>
          <w:szCs w:val="24"/>
        </w:rPr>
        <w:t>PARA MÁS INFORMACIÓN:</w:t>
      </w:r>
    </w:p>
    <w:p w:rsidR="00004F41" w:rsidRPr="00E25056" w:rsidRDefault="000C2E61" w:rsidP="00004F41">
      <w:pPr>
        <w:spacing w:after="0" w:line="320" w:lineRule="exact"/>
        <w:rPr>
          <w:rFonts w:cs="Calibri"/>
          <w:b/>
          <w:bCs/>
        </w:rPr>
      </w:pPr>
      <w:r w:rsidRPr="00E25056">
        <w:rPr>
          <w:rFonts w:cs="Calibri"/>
          <w:b/>
          <w:bCs/>
        </w:rPr>
        <w:t xml:space="preserve">Cámara </w:t>
      </w:r>
      <w:r w:rsidR="00967C09" w:rsidRPr="00E25056">
        <w:rPr>
          <w:rFonts w:cs="Calibri"/>
          <w:b/>
          <w:bCs/>
        </w:rPr>
        <w:t xml:space="preserve">Oficial </w:t>
      </w:r>
      <w:r w:rsidRPr="00E25056">
        <w:rPr>
          <w:rFonts w:cs="Calibri"/>
          <w:b/>
          <w:bCs/>
        </w:rPr>
        <w:t xml:space="preserve">de </w:t>
      </w:r>
      <w:r w:rsidR="00004F41" w:rsidRPr="00E25056">
        <w:rPr>
          <w:rFonts w:cs="Calibri"/>
          <w:b/>
          <w:bCs/>
        </w:rPr>
        <w:t xml:space="preserve">Comercio, Industria y Servicios de </w:t>
      </w:r>
      <w:r w:rsidR="00E25056" w:rsidRPr="00E25056">
        <w:rPr>
          <w:rFonts w:cs="Calibri"/>
          <w:b/>
          <w:bCs/>
        </w:rPr>
        <w:t>Soria.</w:t>
      </w:r>
    </w:p>
    <w:p w:rsidR="00004F41" w:rsidRPr="00E25056" w:rsidRDefault="00E25056" w:rsidP="00004F41">
      <w:pPr>
        <w:spacing w:after="0" w:line="320" w:lineRule="exact"/>
        <w:rPr>
          <w:rFonts w:cs="Calibri"/>
          <w:b/>
          <w:bCs/>
        </w:rPr>
      </w:pPr>
      <w:r w:rsidRPr="00E25056">
        <w:rPr>
          <w:rFonts w:cs="Calibri"/>
          <w:b/>
          <w:bCs/>
        </w:rPr>
        <w:t>Teléfono: 975 213944</w:t>
      </w:r>
    </w:p>
    <w:p w:rsidR="000C2E61" w:rsidRDefault="00967C09" w:rsidP="00004F41">
      <w:pPr>
        <w:spacing w:after="0" w:line="320" w:lineRule="exact"/>
        <w:rPr>
          <w:rFonts w:cs="Calibri"/>
          <w:b/>
          <w:bCs/>
        </w:rPr>
      </w:pPr>
      <w:r w:rsidRPr="00E25056">
        <w:rPr>
          <w:rFonts w:cs="Calibri"/>
          <w:b/>
          <w:bCs/>
        </w:rPr>
        <w:t>M</w:t>
      </w:r>
      <w:r w:rsidR="00E25056" w:rsidRPr="00E25056">
        <w:rPr>
          <w:rFonts w:cs="Calibri"/>
          <w:b/>
          <w:bCs/>
        </w:rPr>
        <w:t>ail: info@camarasoria.com</w:t>
      </w:r>
    </w:p>
    <w:sectPr w:rsidR="000C2E61" w:rsidSect="008910FA">
      <w:headerReference w:type="default" r:id="rId7"/>
      <w:pgSz w:w="11906" w:h="16838" w:code="9"/>
      <w:pgMar w:top="181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2C" w:rsidRDefault="00190B2C" w:rsidP="00B720ED">
      <w:pPr>
        <w:spacing w:after="0" w:line="240" w:lineRule="auto"/>
      </w:pPr>
      <w:r>
        <w:separator/>
      </w:r>
    </w:p>
  </w:endnote>
  <w:endnote w:type="continuationSeparator" w:id="1">
    <w:p w:rsidR="00190B2C" w:rsidRDefault="00190B2C" w:rsidP="00B7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2C" w:rsidRDefault="00190B2C" w:rsidP="00B720ED">
      <w:pPr>
        <w:spacing w:after="0" w:line="240" w:lineRule="auto"/>
      </w:pPr>
      <w:r>
        <w:separator/>
      </w:r>
    </w:p>
  </w:footnote>
  <w:footnote w:type="continuationSeparator" w:id="1">
    <w:p w:rsidR="00190B2C" w:rsidRDefault="00190B2C" w:rsidP="00B7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5D" w:rsidRDefault="00E25056" w:rsidP="001D4224">
    <w:pPr>
      <w:pStyle w:val="Encabezado"/>
      <w:tabs>
        <w:tab w:val="clear" w:pos="4252"/>
        <w:tab w:val="clear" w:pos="8504"/>
        <w:tab w:val="left" w:pos="927"/>
        <w:tab w:val="left" w:pos="7458"/>
      </w:tabs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-374015</wp:posOffset>
          </wp:positionV>
          <wp:extent cx="1204595" cy="851535"/>
          <wp:effectExtent l="19050" t="0" r="0" b="0"/>
          <wp:wrapSquare wrapText="bothSides"/>
          <wp:docPr id="1" name="0 Imagen" descr="317993111_662144225374125_648154301587260000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7993111_662144225374125_6481543015872600004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595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A15">
      <w:rPr>
        <w:noProof/>
        <w:highlight w:val="yellow"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1863090</wp:posOffset>
          </wp:positionH>
          <wp:positionV relativeFrom="paragraph">
            <wp:posOffset>-186160</wp:posOffset>
          </wp:positionV>
          <wp:extent cx="1203325" cy="395605"/>
          <wp:effectExtent l="0" t="0" r="0" b="4445"/>
          <wp:wrapTight wrapText="bothSides">
            <wp:wrapPolygon edited="0">
              <wp:start x="0" y="0"/>
              <wp:lineTo x="0" y="20803"/>
              <wp:lineTo x="21201" y="20803"/>
              <wp:lineTo x="21201" y="0"/>
              <wp:lineTo x="0" y="0"/>
            </wp:wrapPolygon>
          </wp:wrapTight>
          <wp:docPr id="1013658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10FA">
      <w:rPr>
        <w:b/>
        <w:bCs/>
        <w:noProof/>
        <w:color w:val="FF0000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3067050</wp:posOffset>
          </wp:positionH>
          <wp:positionV relativeFrom="paragraph">
            <wp:posOffset>-238760</wp:posOffset>
          </wp:positionV>
          <wp:extent cx="2802890" cy="606425"/>
          <wp:effectExtent l="0" t="0" r="0" b="3175"/>
          <wp:wrapNone/>
          <wp:docPr id="89420210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14884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3243">
      <w:tab/>
    </w:r>
    <w:r w:rsidR="001D422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10C"/>
    <w:multiLevelType w:val="hybridMultilevel"/>
    <w:tmpl w:val="1918076A"/>
    <w:lvl w:ilvl="0" w:tplc="EE48E6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58C5"/>
    <w:multiLevelType w:val="hybridMultilevel"/>
    <w:tmpl w:val="AF2A6C20"/>
    <w:lvl w:ilvl="0" w:tplc="878685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4006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601D4"/>
    <w:multiLevelType w:val="hybridMultilevel"/>
    <w:tmpl w:val="B49C572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0F3BF7"/>
    <w:multiLevelType w:val="hybridMultilevel"/>
    <w:tmpl w:val="7CEA88E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EE791F"/>
    <w:rsid w:val="00004F41"/>
    <w:rsid w:val="00047831"/>
    <w:rsid w:val="00072FF7"/>
    <w:rsid w:val="000934EE"/>
    <w:rsid w:val="0009634D"/>
    <w:rsid w:val="000A26A5"/>
    <w:rsid w:val="000C2E61"/>
    <w:rsid w:val="00115705"/>
    <w:rsid w:val="00125273"/>
    <w:rsid w:val="00184A99"/>
    <w:rsid w:val="00190B2C"/>
    <w:rsid w:val="001B615A"/>
    <w:rsid w:val="001C4D8A"/>
    <w:rsid w:val="001D4224"/>
    <w:rsid w:val="00242C9C"/>
    <w:rsid w:val="002653E6"/>
    <w:rsid w:val="00275160"/>
    <w:rsid w:val="002E46F0"/>
    <w:rsid w:val="002F5F10"/>
    <w:rsid w:val="00303091"/>
    <w:rsid w:val="0031051F"/>
    <w:rsid w:val="003170A1"/>
    <w:rsid w:val="003876F8"/>
    <w:rsid w:val="004133C3"/>
    <w:rsid w:val="00444419"/>
    <w:rsid w:val="00476382"/>
    <w:rsid w:val="004C1762"/>
    <w:rsid w:val="004F10D4"/>
    <w:rsid w:val="004F70A1"/>
    <w:rsid w:val="00525639"/>
    <w:rsid w:val="00534243"/>
    <w:rsid w:val="00571469"/>
    <w:rsid w:val="00573277"/>
    <w:rsid w:val="005927E6"/>
    <w:rsid w:val="005C41EB"/>
    <w:rsid w:val="006118AF"/>
    <w:rsid w:val="00617BE6"/>
    <w:rsid w:val="006726F9"/>
    <w:rsid w:val="00692A0F"/>
    <w:rsid w:val="006B16A6"/>
    <w:rsid w:val="006E0F76"/>
    <w:rsid w:val="006E4E32"/>
    <w:rsid w:val="007333A3"/>
    <w:rsid w:val="00747C94"/>
    <w:rsid w:val="0078245E"/>
    <w:rsid w:val="007A02BD"/>
    <w:rsid w:val="007A4D82"/>
    <w:rsid w:val="007C3243"/>
    <w:rsid w:val="00817D85"/>
    <w:rsid w:val="00831489"/>
    <w:rsid w:val="008910FA"/>
    <w:rsid w:val="008C4F22"/>
    <w:rsid w:val="009267BB"/>
    <w:rsid w:val="00940F8D"/>
    <w:rsid w:val="00956B98"/>
    <w:rsid w:val="009618A0"/>
    <w:rsid w:val="00967C09"/>
    <w:rsid w:val="009A0C3E"/>
    <w:rsid w:val="009A51FD"/>
    <w:rsid w:val="009B3EA3"/>
    <w:rsid w:val="009B7DBF"/>
    <w:rsid w:val="009D4700"/>
    <w:rsid w:val="009D4A4E"/>
    <w:rsid w:val="009D6A15"/>
    <w:rsid w:val="009E18BF"/>
    <w:rsid w:val="009E7D6A"/>
    <w:rsid w:val="00A56D5D"/>
    <w:rsid w:val="00A57478"/>
    <w:rsid w:val="00AB479D"/>
    <w:rsid w:val="00AF003D"/>
    <w:rsid w:val="00B648B9"/>
    <w:rsid w:val="00B720ED"/>
    <w:rsid w:val="00B82C3B"/>
    <w:rsid w:val="00B921FE"/>
    <w:rsid w:val="00BB287B"/>
    <w:rsid w:val="00BF597B"/>
    <w:rsid w:val="00C06CD9"/>
    <w:rsid w:val="00C40C2F"/>
    <w:rsid w:val="00C72D2A"/>
    <w:rsid w:val="00C74E4C"/>
    <w:rsid w:val="00C8386F"/>
    <w:rsid w:val="00D479AF"/>
    <w:rsid w:val="00D47A61"/>
    <w:rsid w:val="00D637D8"/>
    <w:rsid w:val="00DB0BFA"/>
    <w:rsid w:val="00DB2923"/>
    <w:rsid w:val="00E14D8E"/>
    <w:rsid w:val="00E25056"/>
    <w:rsid w:val="00E33C18"/>
    <w:rsid w:val="00E50F3E"/>
    <w:rsid w:val="00E65DA8"/>
    <w:rsid w:val="00E82498"/>
    <w:rsid w:val="00E948BC"/>
    <w:rsid w:val="00ED674B"/>
    <w:rsid w:val="00EE791F"/>
    <w:rsid w:val="00F00105"/>
    <w:rsid w:val="00F01024"/>
    <w:rsid w:val="00F13159"/>
    <w:rsid w:val="00F577ED"/>
    <w:rsid w:val="00FB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98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20E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7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720E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720E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DB2923"/>
    <w:rPr>
      <w:lang w:val="es-ES_tradnl" w:eastAsia="en-US"/>
    </w:rPr>
  </w:style>
  <w:style w:type="paragraph" w:styleId="Prrafodelista">
    <w:name w:val="List Paragraph"/>
    <w:basedOn w:val="Normal"/>
    <w:uiPriority w:val="99"/>
    <w:qFormat/>
    <w:rsid w:val="00DB2923"/>
    <w:pPr>
      <w:ind w:left="720"/>
      <w:contextualSpacing/>
    </w:pPr>
  </w:style>
  <w:style w:type="table" w:styleId="Tablaconcuadrcula">
    <w:name w:val="Table Grid"/>
    <w:basedOn w:val="Tablanormal"/>
    <w:uiPriority w:val="99"/>
    <w:rsid w:val="007824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CREACIÓN DE EMPRESAS EN EL MARCO DEL SISTEMA ITEGRAL DE APOYO AL EMPRENDEDOR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CREACIÓN DE EMPRESAS EN EL MARCO DEL SISTEMA ITEGRAL DE APOYO AL EMPRENDEDOR</dc:title>
  <dc:creator>Puesto1</dc:creator>
  <cp:lastModifiedBy>Usuario</cp:lastModifiedBy>
  <cp:revision>25</cp:revision>
  <cp:lastPrinted>2015-02-05T09:22:00Z</cp:lastPrinted>
  <dcterms:created xsi:type="dcterms:W3CDTF">2021-02-15T11:06:00Z</dcterms:created>
  <dcterms:modified xsi:type="dcterms:W3CDTF">2025-01-23T11:47:00Z</dcterms:modified>
</cp:coreProperties>
</file>